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DCE3" w14:textId="77777777" w:rsidR="00420759" w:rsidRPr="009361EE" w:rsidRDefault="00992CB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60B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9361E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「正しく鉛筆もてますか？」</w:t>
      </w:r>
    </w:p>
    <w:p w14:paraId="003B3619" w14:textId="5EAB69F9" w:rsidR="009361EE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正しく鉛筆やペンをもてますか？</w:t>
      </w:r>
    </w:p>
    <w:p w14:paraId="0D8BD058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6FAFA6A3" w14:textId="47C48846" w:rsidR="00992CB1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今まで、あまり意識してこなかったかもしれませんね。</w:t>
      </w:r>
    </w:p>
    <w:p w14:paraId="59ACCA22" w14:textId="77777777" w:rsidR="009361EE" w:rsidRP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4098A191" w14:textId="7A4844E1" w:rsidR="00992CB1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しかし、正しい姿勢で正しく鉛筆を持つ</w:t>
      </w:r>
      <w:r w:rsidR="009361EE">
        <w:rPr>
          <w:rFonts w:ascii="HG丸ｺﾞｼｯｸM-PRO" w:eastAsia="HG丸ｺﾞｼｯｸM-PRO" w:hAnsi="HG丸ｺﾞｼｯｸM-PRO" w:hint="eastAsia"/>
          <w:sz w:val="22"/>
        </w:rPr>
        <w:t>事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がきれいな文字を書くためには一番大切な事なのです。</w:t>
      </w:r>
    </w:p>
    <w:p w14:paraId="37831AEB" w14:textId="77777777" w:rsidR="009361EE" w:rsidRP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75F79EDB" w14:textId="568C5C0B" w:rsidR="009361EE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まず、正しく持つメリットは、きれいな文字が書ける事はもちろんですが、姿勢が良くなる事、そして長時間書いても疲れない</w:t>
      </w:r>
      <w:r w:rsidR="009361EE">
        <w:rPr>
          <w:rFonts w:ascii="HG丸ｺﾞｼｯｸM-PRO" w:eastAsia="HG丸ｺﾞｼｯｸM-PRO" w:hAnsi="HG丸ｺﾞｼｯｸM-PRO" w:hint="eastAsia"/>
          <w:sz w:val="22"/>
        </w:rPr>
        <w:t>事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、そして何より集中</w:t>
      </w:r>
      <w:r w:rsidR="00AD7380">
        <w:rPr>
          <w:rFonts w:ascii="HG丸ｺﾞｼｯｸM-PRO" w:eastAsia="HG丸ｺﾞｼｯｸM-PRO" w:hAnsi="HG丸ｺﾞｼｯｸM-PRO" w:hint="eastAsia"/>
          <w:sz w:val="22"/>
        </w:rPr>
        <w:t>出来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るという</w:t>
      </w:r>
      <w:r w:rsidR="009361EE">
        <w:rPr>
          <w:rFonts w:ascii="HG丸ｺﾞｼｯｸM-PRO" w:eastAsia="HG丸ｺﾞｼｯｸM-PRO" w:hAnsi="HG丸ｺﾞｼｯｸM-PRO" w:hint="eastAsia"/>
          <w:sz w:val="22"/>
        </w:rPr>
        <w:t>事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17C97251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1AE2A656" w14:textId="77777777" w:rsidR="009361EE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間違えた持ち方ですと、疲れてしまうだけでなく、姿勢も悪くなってしまうのです。</w:t>
      </w:r>
    </w:p>
    <w:p w14:paraId="0E5EE8CC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59E80E03" w14:textId="77777777" w:rsidR="009361EE" w:rsidRDefault="00992CB1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今から大人が直すのはかなり大変ですが、</w:t>
      </w:r>
      <w:r w:rsidR="00826B0E" w:rsidRPr="009361EE">
        <w:rPr>
          <w:rFonts w:ascii="HG丸ｺﾞｼｯｸM-PRO" w:eastAsia="HG丸ｺﾞｼｯｸM-PRO" w:hAnsi="HG丸ｺﾞｼｯｸM-PRO" w:hint="eastAsia"/>
          <w:sz w:val="22"/>
        </w:rPr>
        <w:t>これから</w:t>
      </w:r>
      <w:r w:rsidRPr="009361EE">
        <w:rPr>
          <w:rFonts w:ascii="HG丸ｺﾞｼｯｸM-PRO" w:eastAsia="HG丸ｺﾞｼｯｸM-PRO" w:hAnsi="HG丸ｺﾞｼｯｸM-PRO" w:hint="eastAsia"/>
          <w:sz w:val="22"/>
        </w:rPr>
        <w:t>文字を書く機会が増える子ども達には、しっかりと持ち方をマスターしてほしいですね。</w:t>
      </w:r>
    </w:p>
    <w:p w14:paraId="483443D3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3168178B" w14:textId="77777777" w:rsidR="009361EE" w:rsidRDefault="00826B0E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でも、親指、人差し指、中指で鉛筆を支えて文字を書くのは、意外に難しいもの。</w:t>
      </w:r>
    </w:p>
    <w:p w14:paraId="412A0D92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08D706ED" w14:textId="77777777" w:rsidR="009361EE" w:rsidRDefault="00826B0E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最初は、三角鉛筆を使うと</w:t>
      </w:r>
      <w:r w:rsidR="00925E0B" w:rsidRPr="009361EE">
        <w:rPr>
          <w:rFonts w:ascii="HG丸ｺﾞｼｯｸM-PRO" w:eastAsia="HG丸ｺﾞｼｯｸM-PRO" w:hAnsi="HG丸ｺﾞｼｯｸM-PRO" w:hint="eastAsia"/>
          <w:sz w:val="22"/>
        </w:rPr>
        <w:t>持ちやすいですよ。</w:t>
      </w:r>
    </w:p>
    <w:p w14:paraId="503D511D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1F13BE5A" w14:textId="63314169" w:rsidR="00826B0E" w:rsidRDefault="009361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925E0B" w:rsidRPr="009361EE">
        <w:rPr>
          <w:rFonts w:ascii="HG丸ｺﾞｼｯｸM-PRO" w:eastAsia="HG丸ｺﾞｼｯｸM-PRO" w:hAnsi="HG丸ｺﾞｼｯｸM-PRO" w:hint="eastAsia"/>
          <w:sz w:val="22"/>
        </w:rPr>
        <w:t>面に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925E0B" w:rsidRPr="009361EE">
        <w:rPr>
          <w:rFonts w:ascii="HG丸ｺﾞｼｯｸM-PRO" w:eastAsia="HG丸ｺﾞｼｯｸM-PRO" w:hAnsi="HG丸ｺﾞｼｯｸM-PRO" w:hint="eastAsia"/>
          <w:sz w:val="22"/>
        </w:rPr>
        <w:t>本の指がしっかりフィットするので、子ども達も持ち方のフォームを理解しやすいです。</w:t>
      </w:r>
    </w:p>
    <w:p w14:paraId="73A73D9F" w14:textId="77777777" w:rsidR="009361EE" w:rsidRP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35D25D35" w14:textId="77777777" w:rsidR="009361EE" w:rsidRDefault="00266F0F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また、お絵かきを始めた乳児の頃から、写真の「ベビーコロール」というクレパスを使うと</w:t>
      </w:r>
      <w:r w:rsidR="000A57CD" w:rsidRPr="009361EE">
        <w:rPr>
          <w:rFonts w:ascii="HG丸ｺﾞｼｯｸM-PRO" w:eastAsia="HG丸ｺﾞｼｯｸM-PRO" w:hAnsi="HG丸ｺﾞｼｯｸM-PRO" w:hint="eastAsia"/>
          <w:sz w:val="22"/>
        </w:rPr>
        <w:t>、</w:t>
      </w:r>
      <w:r w:rsidRPr="009361EE">
        <w:rPr>
          <w:rFonts w:ascii="HG丸ｺﾞｼｯｸM-PRO" w:eastAsia="HG丸ｺﾞｼｯｸM-PRO" w:hAnsi="HG丸ｺﾞｼｯｸM-PRO" w:hint="eastAsia"/>
          <w:sz w:val="22"/>
        </w:rPr>
        <w:t>３本の指で上から全体を持つので、鉛筆の持ち方に自然と移行できます。</w:t>
      </w:r>
    </w:p>
    <w:p w14:paraId="7C12A8B2" w14:textId="77777777" w:rsid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537A3A84" w14:textId="0AB50C74" w:rsidR="000A57CD" w:rsidRDefault="000A57CD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しっかりと握って動かす</w:t>
      </w:r>
      <w:r w:rsidR="009361EE">
        <w:rPr>
          <w:rFonts w:ascii="HG丸ｺﾞｼｯｸM-PRO" w:eastAsia="HG丸ｺﾞｼｯｸM-PRO" w:hAnsi="HG丸ｺﾞｼｯｸM-PRO" w:hint="eastAsia"/>
          <w:sz w:val="22"/>
        </w:rPr>
        <w:t>事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で、手や指先の力も鍛えられ、力強い線も描く事が出来るようになります。</w:t>
      </w:r>
    </w:p>
    <w:p w14:paraId="664EA910" w14:textId="77777777" w:rsidR="009361EE" w:rsidRPr="009361EE" w:rsidRDefault="009361EE">
      <w:pPr>
        <w:rPr>
          <w:rFonts w:ascii="HG丸ｺﾞｼｯｸM-PRO" w:eastAsia="HG丸ｺﾞｼｯｸM-PRO" w:hAnsi="HG丸ｺﾞｼｯｸM-PRO"/>
          <w:sz w:val="22"/>
        </w:rPr>
      </w:pPr>
    </w:p>
    <w:p w14:paraId="1323C029" w14:textId="77777777" w:rsidR="000A57CD" w:rsidRPr="009361EE" w:rsidRDefault="000A57CD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文字は練習すれば上達しますが、鉛筆の持ち方は一度くせがついてしまうと、そのまま身についてしまって</w:t>
      </w:r>
    </w:p>
    <w:p w14:paraId="3D41C4D2" w14:textId="55F4F579" w:rsidR="00BC6322" w:rsidRDefault="000A57CD">
      <w:pPr>
        <w:rPr>
          <w:rFonts w:ascii="HG丸ｺﾞｼｯｸM-PRO" w:eastAsia="HG丸ｺﾞｼｯｸM-PRO" w:hAnsi="HG丸ｺﾞｼｯｸM-PRO"/>
          <w:sz w:val="22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なかなか直す</w:t>
      </w:r>
      <w:r w:rsidR="009361EE">
        <w:rPr>
          <w:rFonts w:ascii="HG丸ｺﾞｼｯｸM-PRO" w:eastAsia="HG丸ｺﾞｼｯｸM-PRO" w:hAnsi="HG丸ｺﾞｼｯｸM-PRO" w:hint="eastAsia"/>
          <w:sz w:val="22"/>
        </w:rPr>
        <w:t>事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が</w:t>
      </w:r>
      <w:r w:rsidR="00AD7380">
        <w:rPr>
          <w:rFonts w:ascii="HG丸ｺﾞｼｯｸM-PRO" w:eastAsia="HG丸ｺﾞｼｯｸM-PRO" w:hAnsi="HG丸ｺﾞｼｯｸM-PRO" w:hint="eastAsia"/>
          <w:sz w:val="22"/>
        </w:rPr>
        <w:t>出来</w:t>
      </w:r>
      <w:r w:rsidRPr="009361EE"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14:paraId="38E6E421" w14:textId="77777777" w:rsidR="00AD7380" w:rsidRDefault="00AD7380">
      <w:pPr>
        <w:rPr>
          <w:rFonts w:ascii="HG丸ｺﾞｼｯｸM-PRO" w:eastAsia="HG丸ｺﾞｼｯｸM-PRO" w:hAnsi="HG丸ｺﾞｼｯｸM-PRO" w:hint="eastAsia"/>
          <w:sz w:val="22"/>
        </w:rPr>
      </w:pPr>
    </w:p>
    <w:p w14:paraId="5E9A03EC" w14:textId="77777777" w:rsidR="00AD7380" w:rsidRDefault="00BC63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大五京では、幼児組から、ひらがなの読み、そして正しい鉛筆の持ち方で書き方を文字指導として、取り入れています。</w:t>
      </w:r>
    </w:p>
    <w:p w14:paraId="60FBF522" w14:textId="77777777" w:rsidR="00AD7380" w:rsidRDefault="00AD7380">
      <w:pPr>
        <w:rPr>
          <w:rFonts w:ascii="HG丸ｺﾞｼｯｸM-PRO" w:eastAsia="HG丸ｺﾞｼｯｸM-PRO" w:hAnsi="HG丸ｺﾞｼｯｸM-PRO"/>
          <w:sz w:val="22"/>
        </w:rPr>
      </w:pPr>
    </w:p>
    <w:p w14:paraId="5D8F8F14" w14:textId="55957024" w:rsidR="000A57CD" w:rsidRPr="009361EE" w:rsidRDefault="000A57CD">
      <w:pPr>
        <w:rPr>
          <w:rFonts w:ascii="HG丸ｺﾞｼｯｸM-PRO" w:eastAsia="HG丸ｺﾞｼｯｸM-PRO" w:hAnsi="HG丸ｺﾞｼｯｸM-PRO" w:cs="ＭＳ Ｐゴシック"/>
          <w:color w:val="5E6C77"/>
          <w:spacing w:val="12"/>
          <w:kern w:val="0"/>
          <w:sz w:val="24"/>
          <w:szCs w:val="24"/>
        </w:rPr>
      </w:pPr>
      <w:r w:rsidRPr="009361EE">
        <w:rPr>
          <w:rFonts w:ascii="HG丸ｺﾞｼｯｸM-PRO" w:eastAsia="HG丸ｺﾞｼｯｸM-PRO" w:hAnsi="HG丸ｺﾞｼｯｸM-PRO" w:hint="eastAsia"/>
          <w:sz w:val="22"/>
        </w:rPr>
        <w:t>幼児の時期から正しい持ち方が出来ると良いですね。</w:t>
      </w:r>
    </w:p>
    <w:p w14:paraId="6770D638" w14:textId="77777777" w:rsidR="00992CB1" w:rsidRPr="00992CB1" w:rsidRDefault="00992CB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lastRenderedPageBreak/>
        <w:drawing>
          <wp:inline distT="0" distB="0" distL="0" distR="0" wp14:anchorId="6ED70805" wp14:editId="4A5B9450">
            <wp:extent cx="2339594" cy="3835400"/>
            <wp:effectExtent l="0" t="0" r="381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0907-193255-1-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337" cy="38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948">
        <w:rPr>
          <w:rFonts w:ascii="ＭＳ Ｐゴシック" w:eastAsia="ＭＳ Ｐゴシック" w:hAnsi="ＭＳ Ｐゴシック" w:hint="eastAsia"/>
          <w:noProof/>
          <w:sz w:val="22"/>
        </w:rPr>
        <w:t xml:space="preserve">　</w:t>
      </w:r>
      <w:r w:rsidR="00E94948"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 wp14:anchorId="36559B80" wp14:editId="0D3B608F">
            <wp:extent cx="2143125" cy="2143125"/>
            <wp:effectExtent l="0" t="0" r="9525" b="9525"/>
            <wp:docPr id="3" name="図 3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CB1" w:rsidRPr="00992CB1" w:rsidSect="00936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28F1" w14:textId="77777777" w:rsidR="00AD7380" w:rsidRDefault="00AD7380" w:rsidP="00AD7380">
      <w:r>
        <w:separator/>
      </w:r>
    </w:p>
  </w:endnote>
  <w:endnote w:type="continuationSeparator" w:id="0">
    <w:p w14:paraId="17459C93" w14:textId="77777777" w:rsidR="00AD7380" w:rsidRDefault="00AD7380" w:rsidP="00A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4454" w14:textId="77777777" w:rsidR="00AD7380" w:rsidRDefault="00AD7380" w:rsidP="00AD7380">
      <w:r>
        <w:separator/>
      </w:r>
    </w:p>
  </w:footnote>
  <w:footnote w:type="continuationSeparator" w:id="0">
    <w:p w14:paraId="362031D2" w14:textId="77777777" w:rsidR="00AD7380" w:rsidRDefault="00AD7380" w:rsidP="00AD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B1"/>
    <w:rsid w:val="000A57CD"/>
    <w:rsid w:val="00160B4E"/>
    <w:rsid w:val="00266F0F"/>
    <w:rsid w:val="00420759"/>
    <w:rsid w:val="007F2081"/>
    <w:rsid w:val="00826B0E"/>
    <w:rsid w:val="00925E0B"/>
    <w:rsid w:val="009361EE"/>
    <w:rsid w:val="00992CB1"/>
    <w:rsid w:val="00AD7380"/>
    <w:rsid w:val="00BC6322"/>
    <w:rsid w:val="00E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53BBB"/>
  <w15:chartTrackingRefBased/>
  <w15:docId w15:val="{99761146-ADD2-438F-824A-1E214AB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A57C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A57C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A57CD"/>
    <w:rPr>
      <w:b/>
      <w:bCs/>
    </w:rPr>
  </w:style>
  <w:style w:type="paragraph" w:styleId="Web">
    <w:name w:val="Normal (Web)"/>
    <w:basedOn w:val="a"/>
    <w:uiPriority w:val="99"/>
    <w:semiHidden/>
    <w:unhideWhenUsed/>
    <w:rsid w:val="000A5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380"/>
  </w:style>
  <w:style w:type="paragraph" w:styleId="a6">
    <w:name w:val="footer"/>
    <w:basedOn w:val="a"/>
    <w:link w:val="a7"/>
    <w:uiPriority w:val="99"/>
    <w:unhideWhenUsed/>
    <w:rsid w:val="00AD7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永迫 千容乃（本部）</dc:creator>
  <cp:keywords/>
  <dc:description/>
  <cp:lastModifiedBy>鈴木 敬子（本部）</cp:lastModifiedBy>
  <cp:revision>2</cp:revision>
  <cp:lastPrinted>2020-07-06T01:14:00Z</cp:lastPrinted>
  <dcterms:created xsi:type="dcterms:W3CDTF">2020-07-29T03:31:00Z</dcterms:created>
  <dcterms:modified xsi:type="dcterms:W3CDTF">2020-07-29T03:31:00Z</dcterms:modified>
</cp:coreProperties>
</file>